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80" w:rsidRPr="0034093D" w:rsidRDefault="00E93080" w:rsidP="00E93080">
      <w:pPr>
        <w:spacing w:line="240" w:lineRule="exact"/>
        <w:jc w:val="center"/>
        <w:rPr>
          <w:sz w:val="28"/>
        </w:rPr>
      </w:pPr>
      <w:r w:rsidRPr="00494AC0">
        <w:rPr>
          <w:b/>
          <w:sz w:val="28"/>
        </w:rPr>
        <w:t>Информация для хозяйствующих субъектов, осуществляющих де</w:t>
      </w:r>
      <w:r w:rsidRPr="00494AC0">
        <w:rPr>
          <w:b/>
          <w:sz w:val="28"/>
        </w:rPr>
        <w:t>я</w:t>
      </w:r>
      <w:r w:rsidRPr="00494AC0">
        <w:rPr>
          <w:b/>
          <w:sz w:val="28"/>
        </w:rPr>
        <w:t>тельность в сфере общественного питания</w:t>
      </w:r>
    </w:p>
    <w:p w:rsidR="00E93080" w:rsidRPr="00C62123" w:rsidRDefault="00E93080" w:rsidP="00E93080">
      <w:pPr>
        <w:spacing w:line="360" w:lineRule="exact"/>
        <w:jc w:val="center"/>
        <w:rPr>
          <w:sz w:val="28"/>
        </w:rPr>
      </w:pPr>
    </w:p>
    <w:p w:rsidR="00E93080" w:rsidRPr="00DA659D" w:rsidRDefault="00E93080" w:rsidP="00E93080">
      <w:pPr>
        <w:spacing w:line="360" w:lineRule="exact"/>
        <w:ind w:firstLine="709"/>
        <w:jc w:val="both"/>
        <w:rPr>
          <w:sz w:val="28"/>
          <w:szCs w:val="28"/>
        </w:rPr>
      </w:pPr>
      <w:r w:rsidRPr="00DA659D">
        <w:rPr>
          <w:sz w:val="28"/>
          <w:szCs w:val="28"/>
        </w:rPr>
        <w:t>В связи с угрозой распространения новой коронавирусной инфекции (COVID-19) на территории Пермского края указом губернатора Пермского края от 20 августа 2020 г. № 121 «О мероприятиях, реализуемых в связи с угрозой ра</w:t>
      </w:r>
      <w:r w:rsidRPr="00DA659D">
        <w:rPr>
          <w:sz w:val="28"/>
          <w:szCs w:val="28"/>
        </w:rPr>
        <w:t>с</w:t>
      </w:r>
      <w:r w:rsidRPr="00DA659D">
        <w:rPr>
          <w:sz w:val="28"/>
          <w:szCs w:val="28"/>
        </w:rPr>
        <w:t>пространения новой коронавирусной инфекции (COVID-19) в Пермском крае» (далее – указ) утвержден перечень обязател</w:t>
      </w:r>
      <w:r>
        <w:rPr>
          <w:sz w:val="28"/>
          <w:szCs w:val="28"/>
        </w:rPr>
        <w:t xml:space="preserve">ьных для исполнения мероприятий, </w:t>
      </w:r>
      <w:r>
        <w:rPr>
          <w:sz w:val="28"/>
          <w:szCs w:val="28"/>
        </w:rPr>
        <w:br/>
        <w:t>в том числе для организаций общественного питания:</w:t>
      </w:r>
    </w:p>
    <w:p w:rsidR="00E93080" w:rsidRPr="00DA659D" w:rsidRDefault="00E93080" w:rsidP="00E93080">
      <w:pPr>
        <w:spacing w:line="360" w:lineRule="exact"/>
        <w:ind w:firstLine="709"/>
        <w:jc w:val="both"/>
        <w:rPr>
          <w:sz w:val="28"/>
          <w:szCs w:val="28"/>
        </w:rPr>
      </w:pPr>
      <w:r w:rsidRPr="00DA659D">
        <w:rPr>
          <w:sz w:val="28"/>
          <w:szCs w:val="28"/>
        </w:rPr>
        <w:t xml:space="preserve">организации общественного питания осуществляют деятельность </w:t>
      </w:r>
      <w:r>
        <w:rPr>
          <w:sz w:val="28"/>
          <w:szCs w:val="28"/>
        </w:rPr>
        <w:br/>
      </w:r>
      <w:r w:rsidRPr="00DA659D">
        <w:rPr>
          <w:sz w:val="28"/>
          <w:szCs w:val="28"/>
        </w:rPr>
        <w:t>при условии размещения столов на расстоянии не менее 1,5 метра и выполнения рекомендаций Роспотребнадзора по организации работы предприятий обществе</w:t>
      </w:r>
      <w:r w:rsidRPr="00DA659D">
        <w:rPr>
          <w:sz w:val="28"/>
          <w:szCs w:val="28"/>
        </w:rPr>
        <w:t>н</w:t>
      </w:r>
      <w:r w:rsidRPr="00DA659D">
        <w:rPr>
          <w:sz w:val="28"/>
          <w:szCs w:val="28"/>
        </w:rPr>
        <w:t xml:space="preserve">ного питания в условиях сохранения рисков распространения </w:t>
      </w:r>
      <w:r>
        <w:rPr>
          <w:sz w:val="28"/>
          <w:szCs w:val="28"/>
        </w:rPr>
        <w:br/>
      </w:r>
      <w:r w:rsidRPr="00DA659D">
        <w:rPr>
          <w:sz w:val="28"/>
          <w:szCs w:val="28"/>
        </w:rPr>
        <w:t>COVID-19.</w:t>
      </w:r>
    </w:p>
    <w:p w:rsidR="00E93080" w:rsidRPr="00DA659D" w:rsidRDefault="00E93080" w:rsidP="00E93080">
      <w:pPr>
        <w:spacing w:line="360" w:lineRule="exact"/>
        <w:ind w:firstLine="709"/>
        <w:jc w:val="both"/>
        <w:rPr>
          <w:sz w:val="28"/>
          <w:szCs w:val="28"/>
        </w:rPr>
      </w:pPr>
      <w:r w:rsidRPr="00DA659D">
        <w:rPr>
          <w:sz w:val="28"/>
          <w:szCs w:val="28"/>
        </w:rPr>
        <w:t>В организациях общественного питания не допускается проведение масс</w:t>
      </w:r>
      <w:r w:rsidRPr="00DA659D">
        <w:rPr>
          <w:sz w:val="28"/>
          <w:szCs w:val="28"/>
        </w:rPr>
        <w:t>о</w:t>
      </w:r>
      <w:r w:rsidRPr="00DA659D">
        <w:rPr>
          <w:sz w:val="28"/>
          <w:szCs w:val="28"/>
        </w:rPr>
        <w:t xml:space="preserve">вых мероприятий (свадьбы, юбилеи, банкеты), а также открытие детских </w:t>
      </w:r>
      <w:r w:rsidRPr="00DA659D">
        <w:rPr>
          <w:sz w:val="28"/>
          <w:szCs w:val="28"/>
        </w:rPr>
        <w:br/>
        <w:t>и игровых зон, мест скопления людей (развлекательных, танцевальных зон) (пункт 5.4 указа);</w:t>
      </w:r>
    </w:p>
    <w:p w:rsidR="00E93080" w:rsidRPr="00DA659D" w:rsidRDefault="00E93080" w:rsidP="00E93080">
      <w:pPr>
        <w:spacing w:line="360" w:lineRule="exact"/>
        <w:ind w:firstLine="709"/>
        <w:jc w:val="both"/>
        <w:rPr>
          <w:sz w:val="28"/>
          <w:szCs w:val="28"/>
        </w:rPr>
      </w:pPr>
      <w:r w:rsidRPr="00DA659D">
        <w:rPr>
          <w:sz w:val="28"/>
          <w:szCs w:val="28"/>
        </w:rPr>
        <w:t>при нахождении на рабочем месте обеспечить использование сотрудниками средств индивидуальной защиты (маски, перчатки) (пункт 12.5 указа);</w:t>
      </w:r>
    </w:p>
    <w:p w:rsidR="00E93080" w:rsidRPr="00DA659D" w:rsidRDefault="00E93080" w:rsidP="00E93080">
      <w:pPr>
        <w:spacing w:line="360" w:lineRule="exact"/>
        <w:ind w:firstLine="709"/>
        <w:jc w:val="both"/>
        <w:rPr>
          <w:sz w:val="28"/>
          <w:szCs w:val="28"/>
        </w:rPr>
      </w:pPr>
      <w:r w:rsidRPr="00DA659D">
        <w:rPr>
          <w:sz w:val="28"/>
          <w:szCs w:val="28"/>
        </w:rPr>
        <w:t>при выполнении работ (оказании услуг) и реализации товаров физическим лицам организовать (обеспечить) использование указанными лицами средств и</w:t>
      </w:r>
      <w:r w:rsidRPr="00DA659D">
        <w:rPr>
          <w:sz w:val="28"/>
          <w:szCs w:val="28"/>
        </w:rPr>
        <w:t>н</w:t>
      </w:r>
      <w:r w:rsidRPr="00DA659D">
        <w:rPr>
          <w:sz w:val="28"/>
          <w:szCs w:val="28"/>
        </w:rPr>
        <w:t xml:space="preserve">дивидуальной защиты (масок) и социальное дистанцирование при нахождении в торговом объекте или ином месте выполнения работ (оказания услуг). В случае отсутствия у указанных лиц средств индивидуальной защиты (масок) отказывать в допуске на торговые объекты и иные места выполнения работ (оказания услуг) </w:t>
      </w:r>
      <w:r w:rsidRPr="00DA659D">
        <w:rPr>
          <w:sz w:val="28"/>
          <w:szCs w:val="28"/>
        </w:rPr>
        <w:br/>
        <w:t>в соответствии с разъяснениями Роспотребнадзора «О правовых аспектах отказа потребителям в допуске на торговые объекты без средств индивидуальной защ</w:t>
      </w:r>
      <w:r w:rsidRPr="00DA659D">
        <w:rPr>
          <w:sz w:val="28"/>
          <w:szCs w:val="28"/>
        </w:rPr>
        <w:t>и</w:t>
      </w:r>
      <w:r w:rsidRPr="00DA659D">
        <w:rPr>
          <w:sz w:val="28"/>
          <w:szCs w:val="28"/>
        </w:rPr>
        <w:t>ты (масок) в случае введения режима их обязательного использования» (пункт 12.6 указа).</w:t>
      </w:r>
    </w:p>
    <w:p w:rsidR="00E93080" w:rsidRPr="00DC019A" w:rsidRDefault="00E93080" w:rsidP="00E93080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DA659D">
        <w:rPr>
          <w:sz w:val="28"/>
          <w:szCs w:val="28"/>
        </w:rPr>
        <w:t>За несоблюдение установленных требований предусмотрена администр</w:t>
      </w:r>
      <w:r w:rsidRPr="00DA659D">
        <w:rPr>
          <w:sz w:val="28"/>
          <w:szCs w:val="28"/>
        </w:rPr>
        <w:t>а</w:t>
      </w:r>
      <w:r w:rsidRPr="00DA659D">
        <w:rPr>
          <w:sz w:val="28"/>
          <w:szCs w:val="28"/>
        </w:rPr>
        <w:t>тивная ответственность по статьям 6.3 (в случае причинения вреда здоровью ч</w:t>
      </w:r>
      <w:r w:rsidRPr="00DA659D">
        <w:rPr>
          <w:sz w:val="28"/>
          <w:szCs w:val="28"/>
        </w:rPr>
        <w:t>е</w:t>
      </w:r>
      <w:r w:rsidRPr="00DA659D">
        <w:rPr>
          <w:sz w:val="28"/>
          <w:szCs w:val="28"/>
        </w:rPr>
        <w:t>ловека сумма штрафа составляет – от пятисот тысяч до одного миллиона рублей или административное приостановление деятельности на срок до девяноста суток</w:t>
      </w:r>
      <w:r w:rsidRPr="001A6891">
        <w:rPr>
          <w:sz w:val="28"/>
          <w:szCs w:val="28"/>
        </w:rPr>
        <w:t xml:space="preserve">) и 20.6.1 (в случае невыполнения правил поведения </w:t>
      </w:r>
      <w:r w:rsidRPr="001A6891">
        <w:rPr>
          <w:sz w:val="28"/>
          <w:szCs w:val="28"/>
        </w:rPr>
        <w:br/>
        <w:t>при введении режима повышенной готовности на территории, на которой сущес</w:t>
      </w:r>
      <w:r w:rsidRPr="001A6891">
        <w:rPr>
          <w:sz w:val="28"/>
          <w:szCs w:val="28"/>
        </w:rPr>
        <w:t>т</w:t>
      </w:r>
      <w:r w:rsidRPr="001A6891">
        <w:rPr>
          <w:sz w:val="28"/>
          <w:szCs w:val="28"/>
        </w:rPr>
        <w:t xml:space="preserve">вует угроза возникновения чрезвычайной ситуации, сумма штрафа </w:t>
      </w:r>
      <w:r>
        <w:rPr>
          <w:sz w:val="28"/>
          <w:szCs w:val="28"/>
        </w:rPr>
        <w:br/>
        <w:t>для юридических лиц составляет</w:t>
      </w:r>
      <w:r w:rsidRPr="001A6891">
        <w:rPr>
          <w:sz w:val="28"/>
          <w:szCs w:val="28"/>
        </w:rPr>
        <w:t xml:space="preserve"> – от ста тысяч до трехсот тысяч рублей) Кодекса Российской Федерации об административных правонарушениях.</w:t>
      </w:r>
    </w:p>
    <w:p w:rsidR="00CD5AD5" w:rsidRDefault="00CD5AD5">
      <w:bookmarkStart w:id="0" w:name="_GoBack"/>
      <w:bookmarkEnd w:id="0"/>
    </w:p>
    <w:sectPr w:rsidR="00CD5AD5">
      <w:headerReference w:type="even" r:id="rId4"/>
      <w:headerReference w:type="default" r:id="rId5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E930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E930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E930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E9308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80"/>
    <w:rsid w:val="00CD5AD5"/>
    <w:rsid w:val="00E9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E68FB-3185-4799-8735-EC1CC093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308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930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9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2020-10-29T11:53:00Z</dcterms:created>
  <dcterms:modified xsi:type="dcterms:W3CDTF">2020-10-29T11:54:00Z</dcterms:modified>
</cp:coreProperties>
</file>